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96F75" w14:textId="77777777" w:rsidR="00E92387" w:rsidRPr="00E92387" w:rsidRDefault="00E92387" w:rsidP="00E92387">
      <w:pPr>
        <w:shd w:val="clear" w:color="auto" w:fill="F7F7F7"/>
        <w:spacing w:before="100" w:beforeAutospacing="1" w:after="300" w:line="240" w:lineRule="auto"/>
        <w:outlineLvl w:val="0"/>
        <w:rPr>
          <w:rFonts w:ascii="Arial" w:eastAsia="Times New Roman" w:hAnsi="Arial" w:cs="Arial"/>
          <w:b/>
          <w:bCs/>
          <w:color w:val="222222"/>
          <w:kern w:val="36"/>
          <w:sz w:val="56"/>
          <w:szCs w:val="56"/>
          <w:lang w:eastAsia="en-IN"/>
        </w:rPr>
      </w:pPr>
      <w:r w:rsidRPr="00E92387">
        <w:rPr>
          <w:rFonts w:ascii="Arial" w:eastAsia="Times New Roman" w:hAnsi="Arial" w:cs="Arial"/>
          <w:b/>
          <w:bCs/>
          <w:color w:val="222222"/>
          <w:kern w:val="36"/>
          <w:sz w:val="56"/>
          <w:szCs w:val="56"/>
          <w:lang w:eastAsia="en-IN"/>
        </w:rPr>
        <w:t>How to Remove Tape-In Hair Extensions Without Damaging Your Hair</w:t>
      </w:r>
    </w:p>
    <w:p w14:paraId="2625CAED" w14:textId="77777777" w:rsidR="00E92387" w:rsidRPr="00E92387" w:rsidRDefault="00E92387" w:rsidP="00E92387">
      <w:pPr>
        <w:shd w:val="clear" w:color="auto" w:fill="F7F7F7"/>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Tape-in hair extensions offer beautiful length, volume, and versatility, but proper removal is essential for maintaining healthy natural hair. Using the wrong products or techniques can lead to sticky residue, breakage, tangling, and unnecessary stress on your scalp.</w:t>
      </w:r>
    </w:p>
    <w:p w14:paraId="12E69D66" w14:textId="77777777" w:rsidR="00E92387" w:rsidRPr="00E92387" w:rsidRDefault="00E92387" w:rsidP="00E92387">
      <w:pPr>
        <w:shd w:val="clear" w:color="auto" w:fill="F7F7F7"/>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This guide explains how to safely remove tape-in extensions while protecting your natural hair and preserving extension quality for future use.</w:t>
      </w:r>
    </w:p>
    <w:p w14:paraId="3431077B" w14:textId="77777777" w:rsidR="00E92387" w:rsidRPr="00E92387" w:rsidRDefault="00E92387" w:rsidP="00E92387">
      <w:pPr>
        <w:spacing w:before="600" w:after="100" w:afterAutospacing="1" w:line="240" w:lineRule="auto"/>
        <w:outlineLvl w:val="1"/>
        <w:rPr>
          <w:rFonts w:ascii="Arial" w:eastAsia="Times New Roman" w:hAnsi="Arial" w:cs="Arial"/>
          <w:b/>
          <w:bCs/>
          <w:color w:val="111111"/>
          <w:sz w:val="36"/>
          <w:szCs w:val="36"/>
          <w:lang w:eastAsia="en-IN"/>
        </w:rPr>
      </w:pPr>
      <w:r w:rsidRPr="00E92387">
        <w:rPr>
          <w:rFonts w:ascii="Arial" w:eastAsia="Times New Roman" w:hAnsi="Arial" w:cs="Arial"/>
          <w:b/>
          <w:bCs/>
          <w:color w:val="111111"/>
          <w:sz w:val="36"/>
          <w:szCs w:val="36"/>
          <w:lang w:eastAsia="en-IN"/>
        </w:rPr>
        <w:t>Why Proper Removal Matters</w:t>
      </w:r>
    </w:p>
    <w:p w14:paraId="57F8C0B7" w14:textId="77777777" w:rsidR="00E92387" w:rsidRPr="00E92387" w:rsidRDefault="00E92387" w:rsidP="00E92387">
      <w:pPr>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Many extension wearers focus on installation but overlook the importance of removal. The removal process directly impacts the health of your natural hair and determines whether your extensions can be reused.</w:t>
      </w:r>
    </w:p>
    <w:p w14:paraId="7D060DCF" w14:textId="77777777" w:rsidR="00E92387" w:rsidRPr="00E92387" w:rsidRDefault="00E92387" w:rsidP="00E92387">
      <w:pPr>
        <w:numPr>
          <w:ilvl w:val="0"/>
          <w:numId w:val="1"/>
        </w:numPr>
        <w:spacing w:before="100" w:beforeAutospacing="1" w:after="100" w:afterAutospacing="1" w:line="240" w:lineRule="auto"/>
        <w:ind w:left="300"/>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Prevents hair breakage</w:t>
      </w:r>
    </w:p>
    <w:p w14:paraId="6C4CBC87" w14:textId="77777777" w:rsidR="00E92387" w:rsidRPr="00E92387" w:rsidRDefault="00E92387" w:rsidP="00E92387">
      <w:pPr>
        <w:numPr>
          <w:ilvl w:val="0"/>
          <w:numId w:val="1"/>
        </w:numPr>
        <w:spacing w:before="100" w:beforeAutospacing="1" w:after="100" w:afterAutospacing="1" w:line="240" w:lineRule="auto"/>
        <w:ind w:left="300"/>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 xml:space="preserve">Reduces adhesive </w:t>
      </w:r>
      <w:proofErr w:type="spellStart"/>
      <w:r w:rsidRPr="00E92387">
        <w:rPr>
          <w:rFonts w:ascii="Arial" w:eastAsia="Times New Roman" w:hAnsi="Arial" w:cs="Arial"/>
          <w:color w:val="222222"/>
          <w:sz w:val="24"/>
          <w:szCs w:val="24"/>
          <w:lang w:eastAsia="en-IN"/>
        </w:rPr>
        <w:t>buildup</w:t>
      </w:r>
      <w:proofErr w:type="spellEnd"/>
    </w:p>
    <w:p w14:paraId="56E96A79" w14:textId="77777777" w:rsidR="00E92387" w:rsidRPr="00E92387" w:rsidRDefault="00E92387" w:rsidP="00E92387">
      <w:pPr>
        <w:numPr>
          <w:ilvl w:val="0"/>
          <w:numId w:val="1"/>
        </w:numPr>
        <w:spacing w:before="100" w:beforeAutospacing="1" w:after="100" w:afterAutospacing="1" w:line="240" w:lineRule="auto"/>
        <w:ind w:left="300"/>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Protects scalp health</w:t>
      </w:r>
    </w:p>
    <w:p w14:paraId="53A67F4B" w14:textId="77777777" w:rsidR="00E92387" w:rsidRPr="00E92387" w:rsidRDefault="00E92387" w:rsidP="00E92387">
      <w:pPr>
        <w:numPr>
          <w:ilvl w:val="0"/>
          <w:numId w:val="1"/>
        </w:numPr>
        <w:spacing w:before="100" w:beforeAutospacing="1" w:after="100" w:afterAutospacing="1" w:line="240" w:lineRule="auto"/>
        <w:ind w:left="300"/>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Preserves reusable extensions</w:t>
      </w:r>
    </w:p>
    <w:p w14:paraId="356E4A32" w14:textId="77777777" w:rsidR="00E92387" w:rsidRPr="00E92387" w:rsidRDefault="00E92387" w:rsidP="00E92387">
      <w:pPr>
        <w:numPr>
          <w:ilvl w:val="0"/>
          <w:numId w:val="1"/>
        </w:numPr>
        <w:spacing w:before="100" w:beforeAutospacing="1" w:after="100" w:afterAutospacing="1" w:line="240" w:lineRule="auto"/>
        <w:ind w:left="300"/>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Makes future installations easier</w:t>
      </w:r>
    </w:p>
    <w:p w14:paraId="632133DB" w14:textId="77777777" w:rsidR="00E92387" w:rsidRPr="00E92387" w:rsidRDefault="00E92387" w:rsidP="00E92387">
      <w:pPr>
        <w:spacing w:before="600" w:after="100" w:afterAutospacing="1" w:line="240" w:lineRule="auto"/>
        <w:outlineLvl w:val="1"/>
        <w:rPr>
          <w:rFonts w:ascii="Arial" w:eastAsia="Times New Roman" w:hAnsi="Arial" w:cs="Arial"/>
          <w:b/>
          <w:bCs/>
          <w:color w:val="111111"/>
          <w:sz w:val="36"/>
          <w:szCs w:val="36"/>
          <w:lang w:eastAsia="en-IN"/>
        </w:rPr>
      </w:pPr>
      <w:r w:rsidRPr="00E92387">
        <w:rPr>
          <w:rFonts w:ascii="Arial" w:eastAsia="Times New Roman" w:hAnsi="Arial" w:cs="Arial"/>
          <w:b/>
          <w:bCs/>
          <w:color w:val="111111"/>
          <w:sz w:val="36"/>
          <w:szCs w:val="36"/>
          <w:lang w:eastAsia="en-IN"/>
        </w:rPr>
        <w:t>Tools You'll Need</w:t>
      </w:r>
    </w:p>
    <w:p w14:paraId="0BCF54A5" w14:textId="77777777" w:rsidR="00E92387" w:rsidRPr="00E92387" w:rsidRDefault="00E92387" w:rsidP="00E92387">
      <w:pPr>
        <w:numPr>
          <w:ilvl w:val="0"/>
          <w:numId w:val="2"/>
        </w:numPr>
        <w:spacing w:before="100" w:beforeAutospacing="1" w:after="100" w:afterAutospacing="1" w:line="240" w:lineRule="auto"/>
        <w:ind w:left="300"/>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Professional tape-in extension remover</w:t>
      </w:r>
    </w:p>
    <w:p w14:paraId="2BEEE9A0" w14:textId="77777777" w:rsidR="00E92387" w:rsidRPr="00E92387" w:rsidRDefault="00E92387" w:rsidP="00E92387">
      <w:pPr>
        <w:numPr>
          <w:ilvl w:val="0"/>
          <w:numId w:val="2"/>
        </w:numPr>
        <w:spacing w:before="100" w:beforeAutospacing="1" w:after="100" w:afterAutospacing="1" w:line="240" w:lineRule="auto"/>
        <w:ind w:left="300"/>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Sectioning clips</w:t>
      </w:r>
    </w:p>
    <w:p w14:paraId="078574FF" w14:textId="77777777" w:rsidR="00E92387" w:rsidRPr="00E92387" w:rsidRDefault="00E92387" w:rsidP="00E92387">
      <w:pPr>
        <w:numPr>
          <w:ilvl w:val="0"/>
          <w:numId w:val="2"/>
        </w:numPr>
        <w:spacing w:before="100" w:beforeAutospacing="1" w:after="100" w:afterAutospacing="1" w:line="240" w:lineRule="auto"/>
        <w:ind w:left="300"/>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Extension comb</w:t>
      </w:r>
    </w:p>
    <w:p w14:paraId="25E61442" w14:textId="77777777" w:rsidR="00E92387" w:rsidRPr="00E92387" w:rsidRDefault="00E92387" w:rsidP="00E92387">
      <w:pPr>
        <w:numPr>
          <w:ilvl w:val="0"/>
          <w:numId w:val="2"/>
        </w:numPr>
        <w:spacing w:before="100" w:beforeAutospacing="1" w:after="100" w:afterAutospacing="1" w:line="240" w:lineRule="auto"/>
        <w:ind w:left="300"/>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Replacement tabs</w:t>
      </w:r>
    </w:p>
    <w:p w14:paraId="06A3F59B" w14:textId="77777777" w:rsidR="00E92387" w:rsidRPr="00E92387" w:rsidRDefault="00E92387" w:rsidP="00E92387">
      <w:pPr>
        <w:numPr>
          <w:ilvl w:val="0"/>
          <w:numId w:val="2"/>
        </w:numPr>
        <w:spacing w:before="100" w:beforeAutospacing="1" w:after="100" w:afterAutospacing="1" w:line="240" w:lineRule="auto"/>
        <w:ind w:left="300"/>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Clarifying shampoo</w:t>
      </w:r>
    </w:p>
    <w:p w14:paraId="5B11F5AD" w14:textId="77777777" w:rsidR="00E92387" w:rsidRPr="00E92387" w:rsidRDefault="00E92387" w:rsidP="00E92387">
      <w:pPr>
        <w:numPr>
          <w:ilvl w:val="0"/>
          <w:numId w:val="2"/>
        </w:numPr>
        <w:spacing w:before="100" w:beforeAutospacing="1" w:after="100" w:afterAutospacing="1" w:line="240" w:lineRule="auto"/>
        <w:ind w:left="300"/>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Conditioner</w:t>
      </w:r>
    </w:p>
    <w:p w14:paraId="5B0ADACB" w14:textId="77777777" w:rsidR="00E92387" w:rsidRPr="00E92387" w:rsidRDefault="00E92387" w:rsidP="00E92387">
      <w:pPr>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For professional-grade products, visit: </w:t>
      </w:r>
      <w:hyperlink r:id="rId5" w:tgtFrame="_blank" w:history="1">
        <w:r w:rsidRPr="00E92387">
          <w:rPr>
            <w:rFonts w:ascii="Arial" w:eastAsia="Times New Roman" w:hAnsi="Arial" w:cs="Arial"/>
            <w:color w:val="0056B3"/>
            <w:sz w:val="24"/>
            <w:szCs w:val="24"/>
            <w:u w:val="single"/>
            <w:lang w:eastAsia="en-IN"/>
          </w:rPr>
          <w:t>Vanity Hair Solutions Shop</w:t>
        </w:r>
      </w:hyperlink>
    </w:p>
    <w:p w14:paraId="4A787BA2" w14:textId="77777777" w:rsidR="00E92387" w:rsidRPr="00E92387" w:rsidRDefault="00E92387" w:rsidP="00E92387">
      <w:pPr>
        <w:spacing w:before="600" w:after="100" w:afterAutospacing="1" w:line="240" w:lineRule="auto"/>
        <w:outlineLvl w:val="1"/>
        <w:rPr>
          <w:rFonts w:ascii="Arial" w:eastAsia="Times New Roman" w:hAnsi="Arial" w:cs="Arial"/>
          <w:b/>
          <w:bCs/>
          <w:color w:val="111111"/>
          <w:sz w:val="36"/>
          <w:szCs w:val="36"/>
          <w:lang w:eastAsia="en-IN"/>
        </w:rPr>
      </w:pPr>
      <w:r w:rsidRPr="00E92387">
        <w:rPr>
          <w:rFonts w:ascii="Arial" w:eastAsia="Times New Roman" w:hAnsi="Arial" w:cs="Arial"/>
          <w:b/>
          <w:bCs/>
          <w:color w:val="111111"/>
          <w:sz w:val="36"/>
          <w:szCs w:val="36"/>
          <w:lang w:eastAsia="en-IN"/>
        </w:rPr>
        <w:t>Step 1: Section the Hair</w:t>
      </w:r>
    </w:p>
    <w:p w14:paraId="0B2BC02F" w14:textId="77777777" w:rsidR="00E92387" w:rsidRPr="00E92387" w:rsidRDefault="00E92387" w:rsidP="00E92387">
      <w:pPr>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Separate your hair into manageable sections using clips. Start from the bottom layers and work upward. This ensures each extension bond is easily accessible and prevents unnecessary pulling.</w:t>
      </w:r>
    </w:p>
    <w:p w14:paraId="287885BF" w14:textId="77777777" w:rsidR="00E92387" w:rsidRPr="00E92387" w:rsidRDefault="00E92387" w:rsidP="00E92387">
      <w:pPr>
        <w:spacing w:before="600" w:after="100" w:afterAutospacing="1" w:line="240" w:lineRule="auto"/>
        <w:outlineLvl w:val="1"/>
        <w:rPr>
          <w:rFonts w:ascii="Arial" w:eastAsia="Times New Roman" w:hAnsi="Arial" w:cs="Arial"/>
          <w:b/>
          <w:bCs/>
          <w:color w:val="111111"/>
          <w:sz w:val="36"/>
          <w:szCs w:val="36"/>
          <w:lang w:eastAsia="en-IN"/>
        </w:rPr>
      </w:pPr>
      <w:r w:rsidRPr="00E92387">
        <w:rPr>
          <w:rFonts w:ascii="Arial" w:eastAsia="Times New Roman" w:hAnsi="Arial" w:cs="Arial"/>
          <w:b/>
          <w:bCs/>
          <w:color w:val="111111"/>
          <w:sz w:val="36"/>
          <w:szCs w:val="36"/>
          <w:lang w:eastAsia="en-IN"/>
        </w:rPr>
        <w:lastRenderedPageBreak/>
        <w:t>Step 2: Apply a Professional Remover</w:t>
      </w:r>
    </w:p>
    <w:p w14:paraId="32AFAC7B" w14:textId="77777777" w:rsidR="00E92387" w:rsidRPr="00E92387" w:rsidRDefault="00E92387" w:rsidP="00E92387">
      <w:pPr>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Apply remover directly onto the tape bond. Allow it to penetrate the adhesive according to product instructions.</w:t>
      </w:r>
    </w:p>
    <w:p w14:paraId="1878B816" w14:textId="77777777" w:rsidR="00E92387" w:rsidRPr="00E92387" w:rsidRDefault="00E92387" w:rsidP="00E92387">
      <w:pPr>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The goal is to dissolve the bond, not force it apart.</w:t>
      </w:r>
    </w:p>
    <w:p w14:paraId="6A3AEFD1" w14:textId="77777777" w:rsidR="00E92387" w:rsidRPr="00E92387" w:rsidRDefault="00E92387" w:rsidP="00E92387">
      <w:pPr>
        <w:spacing w:before="600" w:after="100" w:afterAutospacing="1" w:line="240" w:lineRule="auto"/>
        <w:outlineLvl w:val="1"/>
        <w:rPr>
          <w:rFonts w:ascii="Arial" w:eastAsia="Times New Roman" w:hAnsi="Arial" w:cs="Arial"/>
          <w:b/>
          <w:bCs/>
          <w:color w:val="111111"/>
          <w:sz w:val="36"/>
          <w:szCs w:val="36"/>
          <w:lang w:eastAsia="en-IN"/>
        </w:rPr>
      </w:pPr>
      <w:r w:rsidRPr="00E92387">
        <w:rPr>
          <w:rFonts w:ascii="Arial" w:eastAsia="Times New Roman" w:hAnsi="Arial" w:cs="Arial"/>
          <w:b/>
          <w:bCs/>
          <w:color w:val="111111"/>
          <w:sz w:val="36"/>
          <w:szCs w:val="36"/>
          <w:lang w:eastAsia="en-IN"/>
        </w:rPr>
        <w:t>Step 3: Gently Separate the Extension</w:t>
      </w:r>
    </w:p>
    <w:p w14:paraId="720F1E3B" w14:textId="77777777" w:rsidR="00E92387" w:rsidRPr="00E92387" w:rsidRDefault="00E92387" w:rsidP="00E92387">
      <w:pPr>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Once the adhesive loosens, carefully separate the extension panels.</w:t>
      </w:r>
    </w:p>
    <w:p w14:paraId="4907C08F" w14:textId="77777777" w:rsidR="00E92387" w:rsidRPr="00E92387" w:rsidRDefault="00E92387" w:rsidP="00E92387">
      <w:pPr>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Never pull aggressively. If resistance remains, apply additional remover and allow more time.</w:t>
      </w:r>
    </w:p>
    <w:p w14:paraId="497302FE" w14:textId="77777777" w:rsidR="00E92387" w:rsidRPr="00E92387" w:rsidRDefault="00E92387" w:rsidP="00E92387">
      <w:pPr>
        <w:spacing w:before="600" w:after="100" w:afterAutospacing="1" w:line="240" w:lineRule="auto"/>
        <w:outlineLvl w:val="1"/>
        <w:rPr>
          <w:rFonts w:ascii="Arial" w:eastAsia="Times New Roman" w:hAnsi="Arial" w:cs="Arial"/>
          <w:b/>
          <w:bCs/>
          <w:color w:val="111111"/>
          <w:sz w:val="36"/>
          <w:szCs w:val="36"/>
          <w:lang w:eastAsia="en-IN"/>
        </w:rPr>
      </w:pPr>
      <w:r w:rsidRPr="00E92387">
        <w:rPr>
          <w:rFonts w:ascii="Arial" w:eastAsia="Times New Roman" w:hAnsi="Arial" w:cs="Arial"/>
          <w:b/>
          <w:bCs/>
          <w:color w:val="111111"/>
          <w:sz w:val="36"/>
          <w:szCs w:val="36"/>
          <w:lang w:eastAsia="en-IN"/>
        </w:rPr>
        <w:t>Step 4: Remove Remaining Adhesive</w:t>
      </w:r>
    </w:p>
    <w:p w14:paraId="5C46AA55" w14:textId="77777777" w:rsidR="00E92387" w:rsidRPr="00E92387" w:rsidRDefault="00E92387" w:rsidP="00E92387">
      <w:pPr>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After removing the extension, inspect your hair for leftover adhesive residue.</w:t>
      </w:r>
    </w:p>
    <w:p w14:paraId="1E01537A" w14:textId="77777777" w:rsidR="00E92387" w:rsidRPr="00E92387" w:rsidRDefault="00E92387" w:rsidP="00E92387">
      <w:pPr>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 xml:space="preserve">A clean-release system minimizes residue and reduces </w:t>
      </w:r>
      <w:proofErr w:type="spellStart"/>
      <w:r w:rsidRPr="00E92387">
        <w:rPr>
          <w:rFonts w:ascii="Arial" w:eastAsia="Times New Roman" w:hAnsi="Arial" w:cs="Arial"/>
          <w:color w:val="222222"/>
          <w:sz w:val="24"/>
          <w:szCs w:val="24"/>
          <w:lang w:eastAsia="en-IN"/>
        </w:rPr>
        <w:t>cleanup</w:t>
      </w:r>
      <w:proofErr w:type="spellEnd"/>
      <w:r w:rsidRPr="00E92387">
        <w:rPr>
          <w:rFonts w:ascii="Arial" w:eastAsia="Times New Roman" w:hAnsi="Arial" w:cs="Arial"/>
          <w:color w:val="222222"/>
          <w:sz w:val="24"/>
          <w:szCs w:val="24"/>
          <w:lang w:eastAsia="en-IN"/>
        </w:rPr>
        <w:t xml:space="preserve"> time significantly.</w:t>
      </w:r>
    </w:p>
    <w:p w14:paraId="33EC2592" w14:textId="77777777" w:rsidR="00E92387" w:rsidRPr="00E92387" w:rsidRDefault="00E92387" w:rsidP="00E92387">
      <w:pPr>
        <w:spacing w:before="600" w:after="100" w:afterAutospacing="1" w:line="240" w:lineRule="auto"/>
        <w:outlineLvl w:val="1"/>
        <w:rPr>
          <w:rFonts w:ascii="Arial" w:eastAsia="Times New Roman" w:hAnsi="Arial" w:cs="Arial"/>
          <w:b/>
          <w:bCs/>
          <w:color w:val="111111"/>
          <w:sz w:val="36"/>
          <w:szCs w:val="36"/>
          <w:lang w:eastAsia="en-IN"/>
        </w:rPr>
      </w:pPr>
      <w:r w:rsidRPr="00E92387">
        <w:rPr>
          <w:rFonts w:ascii="Arial" w:eastAsia="Times New Roman" w:hAnsi="Arial" w:cs="Arial"/>
          <w:b/>
          <w:bCs/>
          <w:color w:val="111111"/>
          <w:sz w:val="36"/>
          <w:szCs w:val="36"/>
          <w:lang w:eastAsia="en-IN"/>
        </w:rPr>
        <w:t>Step 5: Wash and Condition</w:t>
      </w:r>
    </w:p>
    <w:p w14:paraId="056A1900" w14:textId="77777777" w:rsidR="00E92387" w:rsidRPr="00E92387" w:rsidRDefault="00E92387" w:rsidP="00E92387">
      <w:pPr>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Use a clarifying shampoo to remove leftover product residue. Follow with a moisturizing conditioner to restore softness and hydration.</w:t>
      </w:r>
    </w:p>
    <w:p w14:paraId="524DC900" w14:textId="77777777" w:rsidR="00E92387" w:rsidRPr="00E92387" w:rsidRDefault="00E92387" w:rsidP="00E92387">
      <w:pPr>
        <w:spacing w:before="600" w:after="100" w:afterAutospacing="1" w:line="240" w:lineRule="auto"/>
        <w:outlineLvl w:val="1"/>
        <w:rPr>
          <w:rFonts w:ascii="Arial" w:eastAsia="Times New Roman" w:hAnsi="Arial" w:cs="Arial"/>
          <w:b/>
          <w:bCs/>
          <w:color w:val="111111"/>
          <w:sz w:val="36"/>
          <w:szCs w:val="36"/>
          <w:lang w:eastAsia="en-IN"/>
        </w:rPr>
      </w:pPr>
      <w:r w:rsidRPr="00E92387">
        <w:rPr>
          <w:rFonts w:ascii="Arial" w:eastAsia="Times New Roman" w:hAnsi="Arial" w:cs="Arial"/>
          <w:b/>
          <w:bCs/>
          <w:color w:val="111111"/>
          <w:sz w:val="36"/>
          <w:szCs w:val="36"/>
          <w:lang w:eastAsia="en-IN"/>
        </w:rPr>
        <w:t>Common Removal Mistakes</w:t>
      </w:r>
    </w:p>
    <w:p w14:paraId="0D24E117" w14:textId="77777777" w:rsidR="00E92387" w:rsidRPr="00E92387" w:rsidRDefault="00E92387" w:rsidP="00E92387">
      <w:pPr>
        <w:numPr>
          <w:ilvl w:val="0"/>
          <w:numId w:val="3"/>
        </w:numPr>
        <w:spacing w:before="100" w:beforeAutospacing="1" w:after="100" w:afterAutospacing="1" w:line="240" w:lineRule="auto"/>
        <w:ind w:left="300"/>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Pulling extensions without remover</w:t>
      </w:r>
    </w:p>
    <w:p w14:paraId="5ADBEBE5" w14:textId="77777777" w:rsidR="00E92387" w:rsidRPr="00E92387" w:rsidRDefault="00E92387" w:rsidP="00E92387">
      <w:pPr>
        <w:numPr>
          <w:ilvl w:val="0"/>
          <w:numId w:val="3"/>
        </w:numPr>
        <w:spacing w:before="100" w:beforeAutospacing="1" w:after="100" w:afterAutospacing="1" w:line="240" w:lineRule="auto"/>
        <w:ind w:left="300"/>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Using excessive force</w:t>
      </w:r>
    </w:p>
    <w:p w14:paraId="41F5A767" w14:textId="77777777" w:rsidR="00E92387" w:rsidRPr="00E92387" w:rsidRDefault="00E92387" w:rsidP="00E92387">
      <w:pPr>
        <w:numPr>
          <w:ilvl w:val="0"/>
          <w:numId w:val="3"/>
        </w:numPr>
        <w:spacing w:before="100" w:beforeAutospacing="1" w:after="100" w:afterAutospacing="1" w:line="240" w:lineRule="auto"/>
        <w:ind w:left="300"/>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 xml:space="preserve">Skipping residue </w:t>
      </w:r>
      <w:proofErr w:type="spellStart"/>
      <w:r w:rsidRPr="00E92387">
        <w:rPr>
          <w:rFonts w:ascii="Arial" w:eastAsia="Times New Roman" w:hAnsi="Arial" w:cs="Arial"/>
          <w:color w:val="222222"/>
          <w:sz w:val="24"/>
          <w:szCs w:val="24"/>
          <w:lang w:eastAsia="en-IN"/>
        </w:rPr>
        <w:t>cleanup</w:t>
      </w:r>
      <w:proofErr w:type="spellEnd"/>
    </w:p>
    <w:p w14:paraId="0823F3E3" w14:textId="77777777" w:rsidR="00E92387" w:rsidRPr="00E92387" w:rsidRDefault="00E92387" w:rsidP="00E92387">
      <w:pPr>
        <w:numPr>
          <w:ilvl w:val="0"/>
          <w:numId w:val="3"/>
        </w:numPr>
        <w:spacing w:before="100" w:beforeAutospacing="1" w:after="100" w:afterAutospacing="1" w:line="240" w:lineRule="auto"/>
        <w:ind w:left="300"/>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Using products not designed for tape-ins</w:t>
      </w:r>
    </w:p>
    <w:p w14:paraId="664FFA4B" w14:textId="77777777" w:rsidR="00E92387" w:rsidRPr="00E92387" w:rsidRDefault="00E92387" w:rsidP="00E92387">
      <w:pPr>
        <w:numPr>
          <w:ilvl w:val="0"/>
          <w:numId w:val="3"/>
        </w:numPr>
        <w:spacing w:before="100" w:beforeAutospacing="1" w:after="100" w:afterAutospacing="1" w:line="240" w:lineRule="auto"/>
        <w:ind w:left="300"/>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Rushing the process</w:t>
      </w:r>
    </w:p>
    <w:p w14:paraId="2541FD3E" w14:textId="77777777" w:rsidR="00E92387" w:rsidRPr="00E92387" w:rsidRDefault="00E92387" w:rsidP="00E92387">
      <w:pPr>
        <w:spacing w:before="600" w:after="100" w:afterAutospacing="1" w:line="240" w:lineRule="auto"/>
        <w:outlineLvl w:val="1"/>
        <w:rPr>
          <w:rFonts w:ascii="Arial" w:eastAsia="Times New Roman" w:hAnsi="Arial" w:cs="Arial"/>
          <w:b/>
          <w:bCs/>
          <w:color w:val="111111"/>
          <w:sz w:val="36"/>
          <w:szCs w:val="36"/>
          <w:lang w:eastAsia="en-IN"/>
        </w:rPr>
      </w:pPr>
      <w:r w:rsidRPr="00E92387">
        <w:rPr>
          <w:rFonts w:ascii="Arial" w:eastAsia="Times New Roman" w:hAnsi="Arial" w:cs="Arial"/>
          <w:b/>
          <w:bCs/>
          <w:color w:val="111111"/>
          <w:sz w:val="36"/>
          <w:szCs w:val="36"/>
          <w:lang w:eastAsia="en-IN"/>
        </w:rPr>
        <w:t>Can Tape-In Extensions Be Reused?</w:t>
      </w:r>
    </w:p>
    <w:p w14:paraId="6F9CFFDF" w14:textId="77777777" w:rsidR="00E92387" w:rsidRPr="00E92387" w:rsidRDefault="00E92387" w:rsidP="00E92387">
      <w:pPr>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Yes. Quality tape-in extensions can often be reused several times when removed properly.</w:t>
      </w:r>
    </w:p>
    <w:p w14:paraId="751111BC" w14:textId="77777777" w:rsidR="00E92387" w:rsidRPr="00E92387" w:rsidRDefault="00E92387" w:rsidP="00E92387">
      <w:pPr>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Clean the extension tabs thoroughly and apply fresh replacement tabs before reinstallation.</w:t>
      </w:r>
    </w:p>
    <w:p w14:paraId="2AE23FBA" w14:textId="77777777" w:rsidR="00E92387" w:rsidRPr="00E92387" w:rsidRDefault="00E92387" w:rsidP="00E92387">
      <w:pPr>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lastRenderedPageBreak/>
        <w:t>Helpful resources:</w:t>
      </w:r>
    </w:p>
    <w:p w14:paraId="44B381BC" w14:textId="77777777" w:rsidR="00E92387" w:rsidRPr="00E92387" w:rsidRDefault="00E92387" w:rsidP="00E92387">
      <w:pPr>
        <w:numPr>
          <w:ilvl w:val="0"/>
          <w:numId w:val="4"/>
        </w:numPr>
        <w:spacing w:before="100" w:beforeAutospacing="1" w:after="100" w:afterAutospacing="1" w:line="240" w:lineRule="auto"/>
        <w:ind w:left="300"/>
        <w:rPr>
          <w:rFonts w:ascii="Arial" w:eastAsia="Times New Roman" w:hAnsi="Arial" w:cs="Arial"/>
          <w:color w:val="222222"/>
          <w:sz w:val="24"/>
          <w:szCs w:val="24"/>
          <w:lang w:eastAsia="en-IN"/>
        </w:rPr>
      </w:pPr>
      <w:hyperlink r:id="rId6" w:tgtFrame="_blank" w:history="1">
        <w:r w:rsidRPr="00E92387">
          <w:rPr>
            <w:rFonts w:ascii="Arial" w:eastAsia="Times New Roman" w:hAnsi="Arial" w:cs="Arial"/>
            <w:color w:val="0056B3"/>
            <w:sz w:val="24"/>
            <w:szCs w:val="24"/>
            <w:u w:val="single"/>
            <w:lang w:eastAsia="en-IN"/>
          </w:rPr>
          <w:t>Frequently Asked Questions</w:t>
        </w:r>
      </w:hyperlink>
    </w:p>
    <w:p w14:paraId="3584E7DB" w14:textId="77777777" w:rsidR="00E92387" w:rsidRPr="00E92387" w:rsidRDefault="00E92387" w:rsidP="00E92387">
      <w:pPr>
        <w:numPr>
          <w:ilvl w:val="0"/>
          <w:numId w:val="4"/>
        </w:numPr>
        <w:spacing w:before="100" w:beforeAutospacing="1" w:after="100" w:afterAutospacing="1" w:line="240" w:lineRule="auto"/>
        <w:ind w:left="300"/>
        <w:rPr>
          <w:rFonts w:ascii="Arial" w:eastAsia="Times New Roman" w:hAnsi="Arial" w:cs="Arial"/>
          <w:color w:val="222222"/>
          <w:sz w:val="24"/>
          <w:szCs w:val="24"/>
          <w:lang w:eastAsia="en-IN"/>
        </w:rPr>
      </w:pPr>
      <w:hyperlink r:id="rId7" w:tgtFrame="_blank" w:history="1">
        <w:r w:rsidRPr="00E92387">
          <w:rPr>
            <w:rFonts w:ascii="Arial" w:eastAsia="Times New Roman" w:hAnsi="Arial" w:cs="Arial"/>
            <w:color w:val="0056B3"/>
            <w:sz w:val="24"/>
            <w:szCs w:val="24"/>
            <w:u w:val="single"/>
            <w:lang w:eastAsia="en-IN"/>
          </w:rPr>
          <w:t>Hair Extension Blog</w:t>
        </w:r>
      </w:hyperlink>
    </w:p>
    <w:p w14:paraId="46BF9F3D" w14:textId="77777777" w:rsidR="00E92387" w:rsidRPr="00E92387" w:rsidRDefault="00E92387" w:rsidP="00E92387">
      <w:pPr>
        <w:numPr>
          <w:ilvl w:val="0"/>
          <w:numId w:val="4"/>
        </w:numPr>
        <w:spacing w:before="100" w:beforeAutospacing="1" w:after="100" w:afterAutospacing="1" w:line="240" w:lineRule="auto"/>
        <w:ind w:left="300"/>
        <w:rPr>
          <w:rFonts w:ascii="Arial" w:eastAsia="Times New Roman" w:hAnsi="Arial" w:cs="Arial"/>
          <w:color w:val="222222"/>
          <w:sz w:val="24"/>
          <w:szCs w:val="24"/>
          <w:lang w:eastAsia="en-IN"/>
        </w:rPr>
      </w:pPr>
      <w:hyperlink r:id="rId8" w:tgtFrame="_blank" w:history="1">
        <w:r w:rsidRPr="00E92387">
          <w:rPr>
            <w:rFonts w:ascii="Arial" w:eastAsia="Times New Roman" w:hAnsi="Arial" w:cs="Arial"/>
            <w:color w:val="0056B3"/>
            <w:sz w:val="24"/>
            <w:szCs w:val="24"/>
            <w:u w:val="single"/>
            <w:lang w:eastAsia="en-IN"/>
          </w:rPr>
          <w:t>Wholesale Program</w:t>
        </w:r>
      </w:hyperlink>
    </w:p>
    <w:p w14:paraId="404CC977" w14:textId="77777777" w:rsidR="00E92387" w:rsidRPr="00E92387" w:rsidRDefault="00E92387" w:rsidP="00E92387">
      <w:pPr>
        <w:spacing w:before="600" w:after="100" w:afterAutospacing="1" w:line="240" w:lineRule="auto"/>
        <w:outlineLvl w:val="1"/>
        <w:rPr>
          <w:rFonts w:ascii="Arial" w:eastAsia="Times New Roman" w:hAnsi="Arial" w:cs="Arial"/>
          <w:b/>
          <w:bCs/>
          <w:color w:val="111111"/>
          <w:sz w:val="36"/>
          <w:szCs w:val="36"/>
          <w:lang w:eastAsia="en-IN"/>
        </w:rPr>
      </w:pPr>
      <w:r w:rsidRPr="00E92387">
        <w:rPr>
          <w:rFonts w:ascii="Arial" w:eastAsia="Times New Roman" w:hAnsi="Arial" w:cs="Arial"/>
          <w:b/>
          <w:bCs/>
          <w:color w:val="111111"/>
          <w:sz w:val="36"/>
          <w:szCs w:val="36"/>
          <w:lang w:eastAsia="en-IN"/>
        </w:rPr>
        <w:t>Why Stylists Prefer Clean-Release Systems</w:t>
      </w:r>
    </w:p>
    <w:p w14:paraId="5CD9C00E" w14:textId="77777777" w:rsidR="00E92387" w:rsidRPr="00E92387" w:rsidRDefault="00E92387" w:rsidP="00E92387">
      <w:pPr>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Professional stylists value products that simplify extension maintenance while protecting natural hair. Clean-release systems reduce appointment times, eliminate sticky residue, and improve the overall client experience.</w:t>
      </w:r>
    </w:p>
    <w:p w14:paraId="28A9D385" w14:textId="77777777" w:rsidR="00E92387" w:rsidRPr="00E92387" w:rsidRDefault="00E92387" w:rsidP="00E92387">
      <w:pPr>
        <w:shd w:val="clear" w:color="auto" w:fill="FAF3EA"/>
        <w:spacing w:after="100" w:afterAutospacing="1" w:line="240" w:lineRule="auto"/>
        <w:outlineLvl w:val="1"/>
        <w:rPr>
          <w:rFonts w:ascii="Arial" w:eastAsia="Times New Roman" w:hAnsi="Arial" w:cs="Arial"/>
          <w:b/>
          <w:bCs/>
          <w:color w:val="111111"/>
          <w:sz w:val="36"/>
          <w:szCs w:val="36"/>
          <w:lang w:eastAsia="en-IN"/>
        </w:rPr>
      </w:pPr>
      <w:r w:rsidRPr="00E92387">
        <w:rPr>
          <w:rFonts w:ascii="Arial" w:eastAsia="Times New Roman" w:hAnsi="Arial" w:cs="Arial"/>
          <w:b/>
          <w:bCs/>
          <w:color w:val="111111"/>
          <w:sz w:val="36"/>
          <w:szCs w:val="36"/>
          <w:lang w:eastAsia="en-IN"/>
        </w:rPr>
        <w:t>Explore Professional Extension Solutions</w:t>
      </w:r>
    </w:p>
    <w:p w14:paraId="16246784" w14:textId="77777777" w:rsidR="00E92387" w:rsidRPr="00E92387" w:rsidRDefault="00E92387" w:rsidP="00E92387">
      <w:pPr>
        <w:shd w:val="clear" w:color="auto" w:fill="FAF3EA"/>
        <w:spacing w:before="100" w:beforeAutospacing="1" w:after="100" w:afterAutospacing="1" w:line="240" w:lineRule="auto"/>
        <w:rPr>
          <w:rFonts w:ascii="Arial" w:eastAsia="Times New Roman" w:hAnsi="Arial" w:cs="Arial"/>
          <w:color w:val="222222"/>
          <w:sz w:val="24"/>
          <w:szCs w:val="24"/>
          <w:lang w:eastAsia="en-IN"/>
        </w:rPr>
      </w:pPr>
      <w:r w:rsidRPr="00E92387">
        <w:rPr>
          <w:rFonts w:ascii="Arial" w:eastAsia="Times New Roman" w:hAnsi="Arial" w:cs="Arial"/>
          <w:color w:val="222222"/>
          <w:sz w:val="24"/>
          <w:szCs w:val="24"/>
          <w:lang w:eastAsia="en-IN"/>
        </w:rPr>
        <w:t>Whether you're a stylist or a DIY extension wearer, using the right removal system can make all the difference.</w:t>
      </w:r>
      <w:bookmarkStart w:id="0" w:name="_GoBack"/>
      <w:bookmarkEnd w:id="0"/>
    </w:p>
    <w:p w14:paraId="0DA3F066" w14:textId="77777777" w:rsidR="00E92387" w:rsidRPr="00E92387" w:rsidRDefault="00E92387" w:rsidP="00E92387">
      <w:pPr>
        <w:shd w:val="clear" w:color="auto" w:fill="FAF3EA"/>
        <w:spacing w:before="100" w:beforeAutospacing="1" w:after="100" w:afterAutospacing="1" w:line="240" w:lineRule="auto"/>
        <w:rPr>
          <w:rFonts w:ascii="Arial" w:eastAsia="Times New Roman" w:hAnsi="Arial" w:cs="Arial"/>
          <w:color w:val="222222"/>
          <w:sz w:val="27"/>
          <w:szCs w:val="27"/>
          <w:lang w:eastAsia="en-IN"/>
        </w:rPr>
      </w:pPr>
      <w:hyperlink r:id="rId9" w:tgtFrame="_blank" w:history="1">
        <w:r w:rsidRPr="00E92387">
          <w:rPr>
            <w:rFonts w:ascii="Arial" w:eastAsia="Times New Roman" w:hAnsi="Arial" w:cs="Arial"/>
            <w:color w:val="0056B3"/>
            <w:sz w:val="27"/>
            <w:szCs w:val="27"/>
            <w:u w:val="single"/>
            <w:lang w:eastAsia="en-IN"/>
          </w:rPr>
          <w:t>Visit Vanity Hair Solutions →</w:t>
        </w:r>
      </w:hyperlink>
    </w:p>
    <w:p w14:paraId="62B394A9" w14:textId="77777777" w:rsidR="00E92387" w:rsidRDefault="00E92387"/>
    <w:sectPr w:rsidR="00E9238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6BA2"/>
    <w:multiLevelType w:val="multilevel"/>
    <w:tmpl w:val="E344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B6DAE"/>
    <w:multiLevelType w:val="multilevel"/>
    <w:tmpl w:val="FC665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1E0148"/>
    <w:multiLevelType w:val="multilevel"/>
    <w:tmpl w:val="C2468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C92DC4"/>
    <w:multiLevelType w:val="multilevel"/>
    <w:tmpl w:val="058E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387"/>
    <w:rsid w:val="00E9238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328BE"/>
  <w15:chartTrackingRefBased/>
  <w15:docId w15:val="{C2532186-6610-4B5D-B64A-540817300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E923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E92387"/>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387"/>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E92387"/>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E9238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E923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0037229">
      <w:bodyDiv w:val="1"/>
      <w:marLeft w:val="0"/>
      <w:marRight w:val="0"/>
      <w:marTop w:val="0"/>
      <w:marBottom w:val="0"/>
      <w:divBdr>
        <w:top w:val="none" w:sz="0" w:space="0" w:color="auto"/>
        <w:left w:val="none" w:sz="0" w:space="0" w:color="auto"/>
        <w:bottom w:val="none" w:sz="0" w:space="0" w:color="auto"/>
        <w:right w:val="none" w:sz="0" w:space="0" w:color="auto"/>
      </w:divBdr>
      <w:divsChild>
        <w:div w:id="2068605525">
          <w:marLeft w:val="0"/>
          <w:marRight w:val="0"/>
          <w:marTop w:val="0"/>
          <w:marBottom w:val="450"/>
          <w:divBdr>
            <w:top w:val="none" w:sz="0" w:space="0" w:color="auto"/>
            <w:left w:val="none" w:sz="0" w:space="0" w:color="auto"/>
            <w:bottom w:val="none" w:sz="0" w:space="0" w:color="auto"/>
            <w:right w:val="none" w:sz="0" w:space="0" w:color="auto"/>
          </w:divBdr>
        </w:div>
        <w:div w:id="1186019091">
          <w:marLeft w:val="0"/>
          <w:marRight w:val="0"/>
          <w:marTop w:val="600"/>
          <w:marBottom w:val="0"/>
          <w:divBdr>
            <w:top w:val="none" w:sz="0" w:space="0" w:color="auto"/>
            <w:left w:val="single" w:sz="36" w:space="15" w:color="C89B63"/>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nityhairsolutions.com/wholesale/" TargetMode="External"/><Relationship Id="rId3" Type="http://schemas.openxmlformats.org/officeDocument/2006/relationships/settings" Target="settings.xml"/><Relationship Id="rId7" Type="http://schemas.openxmlformats.org/officeDocument/2006/relationships/hyperlink" Target="https://www.vanityhairsolutions.com/blo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anityhairsolutions.com/faq/" TargetMode="External"/><Relationship Id="rId11" Type="http://schemas.openxmlformats.org/officeDocument/2006/relationships/theme" Target="theme/theme1.xml"/><Relationship Id="rId5" Type="http://schemas.openxmlformats.org/officeDocument/2006/relationships/hyperlink" Target="https://www.vanityhairsolutions.com/sho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vanityhairsolu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490</Words>
  <Characters>2798</Characters>
  <Application>Microsoft Office Word</Application>
  <DocSecurity>0</DocSecurity>
  <Lines>23</Lines>
  <Paragraphs>6</Paragraphs>
  <ScaleCrop>false</ScaleCrop>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Shruti Parashar</dc:creator>
  <cp:keywords/>
  <dc:description/>
  <cp:lastModifiedBy>Shruti Parashar</cp:lastModifiedBy>
  <cp:revision>1</cp:revision>
  <dcterms:created xsi:type="dcterms:W3CDTF">2026-08-14T18:11:00Z</dcterms:created>
  <dcterms:modified xsi:type="dcterms:W3CDTF">2026-08-14T18:16:00Z</dcterms:modified>
</cp:coreProperties>
</file>